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ED30">
      <w:pPr>
        <w:ind w:left="210" w:hanging="210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附件1：</w:t>
      </w:r>
    </w:p>
    <w:p w14:paraId="0A2B2778">
      <w:pPr>
        <w:ind w:left="210" w:hanging="210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</w:p>
    <w:p w14:paraId="60DDA816">
      <w:pPr>
        <w:ind w:left="210" w:hanging="210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产品成本明细单</w:t>
      </w:r>
    </w:p>
    <w:p w14:paraId="78FE98B6">
      <w:pPr>
        <w:rPr>
          <w:rFonts w:hAnsi="宋体"/>
        </w:rPr>
      </w:pPr>
    </w:p>
    <w:p w14:paraId="2B4DA136">
      <w:pPr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hAnsi="宋体"/>
        </w:rPr>
        <w:t>申请单位（加盖公章）注册号:        手签员（签字</w:t>
      </w:r>
      <w:r>
        <w:rPr>
          <w:rFonts w:hAnsi="宋体"/>
        </w:rPr>
        <w:t>）</w:t>
      </w:r>
      <w:r>
        <w:rPr>
          <w:rFonts w:hint="eastAsia" w:hAnsi="宋体"/>
        </w:rPr>
        <w:t>:        填写日期：   年   月    日</w:t>
      </w:r>
    </w:p>
    <w:tbl>
      <w:tblPr>
        <w:tblStyle w:val="3"/>
        <w:tblW w:w="97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93"/>
        <w:gridCol w:w="21"/>
        <w:gridCol w:w="819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 w14:paraId="48BE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 w14:paraId="4E45DFED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申请单位</w:t>
            </w:r>
          </w:p>
        </w:tc>
        <w:tc>
          <w:tcPr>
            <w:tcW w:w="3887" w:type="dxa"/>
            <w:gridSpan w:val="9"/>
            <w:vAlign w:val="center"/>
          </w:tcPr>
          <w:p w14:paraId="5C453111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861B04F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14:paraId="5D1BB546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2425811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14:paraId="24F689CE">
            <w:pPr>
              <w:jc w:val="center"/>
              <w:rPr>
                <w:rFonts w:hAnsi="宋体"/>
              </w:rPr>
            </w:pPr>
          </w:p>
        </w:tc>
      </w:tr>
      <w:tr w14:paraId="5392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 w14:paraId="299CC264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生产企业</w:t>
            </w:r>
          </w:p>
        </w:tc>
        <w:tc>
          <w:tcPr>
            <w:tcW w:w="3887" w:type="dxa"/>
            <w:gridSpan w:val="9"/>
            <w:vAlign w:val="center"/>
          </w:tcPr>
          <w:p w14:paraId="4FD2E2AB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F2551BC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14:paraId="5FEB73F1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57E9575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14:paraId="5615DAFF">
            <w:pPr>
              <w:jc w:val="center"/>
              <w:rPr>
                <w:rFonts w:hAnsi="宋体"/>
              </w:rPr>
            </w:pPr>
          </w:p>
        </w:tc>
      </w:tr>
      <w:tr w14:paraId="6413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8" w:type="dxa"/>
            <w:gridSpan w:val="2"/>
            <w:vAlign w:val="center"/>
          </w:tcPr>
          <w:p w14:paraId="231AFA0B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品名（中英文）</w:t>
            </w:r>
          </w:p>
        </w:tc>
        <w:tc>
          <w:tcPr>
            <w:tcW w:w="7980" w:type="dxa"/>
            <w:gridSpan w:val="19"/>
            <w:vAlign w:val="center"/>
          </w:tcPr>
          <w:p w14:paraId="1BA5F4E2">
            <w:pPr>
              <w:jc w:val="center"/>
              <w:rPr>
                <w:rFonts w:hAnsi="宋体"/>
              </w:rPr>
            </w:pPr>
          </w:p>
        </w:tc>
      </w:tr>
      <w:tr w14:paraId="6388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 w14:paraId="1E6748DE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产品HS编码</w:t>
            </w:r>
          </w:p>
        </w:tc>
        <w:tc>
          <w:tcPr>
            <w:tcW w:w="1533" w:type="dxa"/>
            <w:gridSpan w:val="3"/>
            <w:vAlign w:val="center"/>
          </w:tcPr>
          <w:p w14:paraId="07010E5C"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2B1AB2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产品型号</w:t>
            </w:r>
          </w:p>
        </w:tc>
        <w:tc>
          <w:tcPr>
            <w:tcW w:w="1457" w:type="dxa"/>
            <w:gridSpan w:val="5"/>
            <w:vAlign w:val="center"/>
          </w:tcPr>
          <w:p w14:paraId="26AA2CFE"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656D57C3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产品计算单位</w:t>
            </w:r>
          </w:p>
        </w:tc>
        <w:tc>
          <w:tcPr>
            <w:tcW w:w="1264" w:type="dxa"/>
            <w:gridSpan w:val="3"/>
            <w:vAlign w:val="center"/>
          </w:tcPr>
          <w:p w14:paraId="2F1B9007"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21B4FFE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货币单位</w:t>
            </w:r>
          </w:p>
        </w:tc>
        <w:tc>
          <w:tcPr>
            <w:tcW w:w="699" w:type="dxa"/>
            <w:vAlign w:val="center"/>
          </w:tcPr>
          <w:p w14:paraId="552C7FA4">
            <w:pPr>
              <w:jc w:val="center"/>
              <w:rPr>
                <w:rFonts w:hAnsi="宋体"/>
              </w:rPr>
            </w:pPr>
          </w:p>
        </w:tc>
      </w:tr>
      <w:tr w14:paraId="507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788" w:type="dxa"/>
            <w:gridSpan w:val="2"/>
            <w:vMerge w:val="restart"/>
            <w:vAlign w:val="center"/>
          </w:tcPr>
          <w:p w14:paraId="3CC7606F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5A6859C7"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原材料</w:t>
            </w:r>
          </w:p>
          <w:p w14:paraId="599B0AF2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HS编码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654466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</w:tcPr>
          <w:p w14:paraId="5B5347BB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计算</w:t>
            </w:r>
          </w:p>
          <w:p w14:paraId="6B1E6E25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67C387B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  价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14:paraId="3350487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bottom w:val="single" w:color="auto" w:sz="4" w:space="0"/>
            </w:tcBorders>
          </w:tcPr>
          <w:p w14:paraId="66926971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原料价值(单价×单位用料)</w:t>
            </w:r>
          </w:p>
        </w:tc>
      </w:tr>
      <w:tr w14:paraId="64FD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788" w:type="dxa"/>
            <w:gridSpan w:val="2"/>
            <w:vMerge w:val="continue"/>
            <w:tcBorders>
              <w:bottom w:val="single" w:color="auto" w:sz="6" w:space="0"/>
            </w:tcBorders>
          </w:tcPr>
          <w:p w14:paraId="3E2D932B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bottom w:val="single" w:color="auto" w:sz="6" w:space="0"/>
            </w:tcBorders>
          </w:tcPr>
          <w:p w14:paraId="0AA1C10C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bottom w:val="single" w:color="auto" w:sz="6" w:space="0"/>
            </w:tcBorders>
          </w:tcPr>
          <w:p w14:paraId="6919656A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6" w:space="0"/>
            </w:tcBorders>
          </w:tcPr>
          <w:p w14:paraId="20620D98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bottom w:val="single" w:color="auto" w:sz="6" w:space="0"/>
            </w:tcBorders>
          </w:tcPr>
          <w:p w14:paraId="37D0BC94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bottom w:val="single" w:color="auto" w:sz="6" w:space="0"/>
            </w:tcBorders>
          </w:tcPr>
          <w:p w14:paraId="202AD31D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71029A7F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 产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bottom w:val="single" w:color="auto" w:sz="6" w:space="0"/>
            </w:tcBorders>
          </w:tcPr>
          <w:p w14:paraId="1ADD7D16"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int="eastAsia" w:hAnsi="宋体"/>
                <w:color w:val="000000"/>
                <w:sz w:val="18"/>
              </w:rPr>
              <w:t>非 原 产</w:t>
            </w:r>
          </w:p>
        </w:tc>
      </w:tr>
      <w:tr w14:paraId="0BD6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tcBorders>
              <w:top w:val="single" w:color="auto" w:sz="6" w:space="0"/>
            </w:tcBorders>
            <w:vAlign w:val="center"/>
          </w:tcPr>
          <w:p w14:paraId="6085121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</w:tcBorders>
            <w:vAlign w:val="center"/>
          </w:tcPr>
          <w:p w14:paraId="6CA7F88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</w:tcBorders>
            <w:vAlign w:val="center"/>
          </w:tcPr>
          <w:p w14:paraId="20A89C14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</w:tcBorders>
            <w:vAlign w:val="center"/>
          </w:tcPr>
          <w:p w14:paraId="65D96D5D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color="auto" w:sz="6" w:space="0"/>
            </w:tcBorders>
            <w:vAlign w:val="center"/>
          </w:tcPr>
          <w:p w14:paraId="6CBBAE7F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</w:tcBorders>
            <w:vAlign w:val="center"/>
          </w:tcPr>
          <w:p w14:paraId="7A35BA7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vAlign w:val="center"/>
          </w:tcPr>
          <w:p w14:paraId="254CD06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</w:tcBorders>
            <w:vAlign w:val="center"/>
          </w:tcPr>
          <w:p w14:paraId="42B47F5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4508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3B0E644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4A790B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20E2062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F5A6A2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5B14C8CB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E5A6CFF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4561A0B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785F9D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065D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4DDEE82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AFAC5C2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60A4766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C9C70A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147A855B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17D4D85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2DE79F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FE9FDAD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7E16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6DE658EF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A884362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78CD505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82B930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3615502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C92BBF2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360E36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D511A4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0F3C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246CC1E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608AB0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8DA9ABB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B1E0E56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5FF29A2D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6F5F0A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118810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E33592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45F5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5A2EC615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2A41D5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B35F2F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AD83FD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0988795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2131CB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672B01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2D2F7C2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5B14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35F2401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AB296F9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CEF6B2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DB220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3CF67C55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A6A0F6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45439D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CB6524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7A7A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25A1D11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3850D0E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995427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90093B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8165FA6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4996944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BA725D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77C568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4611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7BDA9A13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E32FC8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59E653F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C17ACF6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347BFFD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48520F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AD7B21F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DAC84F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510B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 w14:paraId="380E03D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083B0CC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40DD43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7FA0848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2FB134A1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A1D58BA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8AEAE8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70DAC17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14:paraId="02B6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24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A0518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60B981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3FAC48B">
            <w:pPr>
              <w:rPr>
                <w:rFonts w:hAnsi="宋体"/>
                <w:color w:val="000000"/>
                <w:szCs w:val="21"/>
              </w:rPr>
            </w:pPr>
          </w:p>
        </w:tc>
      </w:tr>
      <w:tr w14:paraId="43A0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F1465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成品出厂价/离岸价（F</w:t>
            </w:r>
            <w:r>
              <w:rPr>
                <w:rFonts w:hAnsi="宋体"/>
                <w:color w:val="000000"/>
              </w:rPr>
              <w:t>OB</w:t>
            </w:r>
            <w:r>
              <w:rPr>
                <w:rFonts w:hint="eastAsia" w:hAnsi="宋体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A331F"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4A20E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  <w:sz w:val="18"/>
              </w:rPr>
              <w:t>非原产原料价值占成品出厂价/</w:t>
            </w:r>
            <w:r>
              <w:rPr>
                <w:rFonts w:hAnsi="宋体"/>
                <w:color w:val="000000"/>
                <w:sz w:val="18"/>
              </w:rPr>
              <w:t>FOB</w:t>
            </w:r>
            <w:r>
              <w:rPr>
                <w:rFonts w:hint="eastAsia" w:hAnsi="宋体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628D9">
            <w:pPr>
              <w:jc w:val="center"/>
              <w:rPr>
                <w:rFonts w:hAnsi="宋体"/>
                <w:color w:val="000000"/>
              </w:rPr>
            </w:pPr>
          </w:p>
        </w:tc>
      </w:tr>
      <w:tr w14:paraId="65B1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2A7CF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26653">
            <w:pPr>
              <w:rPr>
                <w:rFonts w:hAnsi="宋体"/>
                <w:color w:val="000000"/>
              </w:rPr>
            </w:pPr>
          </w:p>
        </w:tc>
      </w:tr>
    </w:tbl>
    <w:p w14:paraId="14429866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填制说明</w:t>
      </w:r>
    </w:p>
    <w:p w14:paraId="418D1D1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（每种产品填写一份产品成本明细单，须打印不得手填） </w:t>
      </w:r>
    </w:p>
    <w:p w14:paraId="424DB1BD">
      <w:pPr>
        <w:rPr>
          <w:rFonts w:ascii="仿宋_GB2312" w:eastAsia="仿宋_GB2312"/>
          <w:sz w:val="32"/>
          <w:szCs w:val="32"/>
        </w:rPr>
      </w:pPr>
    </w:p>
    <w:p w14:paraId="3E9F3733">
      <w:pPr>
        <w:spacing w:line="460" w:lineRule="exact"/>
        <w:ind w:left="205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 “品名”一栏填写产品的具体商品名称。不可用统称（如水果、服装、配件、家具等）。</w:t>
      </w:r>
    </w:p>
    <w:p w14:paraId="0F098FA8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 w14:paraId="1132A96A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 w14:paraId="38457D1B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 w14:paraId="7E2E9029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 “原材料HS编码”一栏填写原辅料或零部件的税则号（至少前6位）。</w:t>
      </w:r>
    </w:p>
    <w:p w14:paraId="4E0E5980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 “原产地”一栏填写产品所用原辅料或零部件的实际产地，如果是中国生产，填写具体地区；如果是其他国家（地区）生产，填写具体国家。港澳台生产和产地不明的原材料视同进口。如果是从国内中间商购买的进口原辅料或零部件，不能视同原产，应如实填写实际原产国家。</w:t>
      </w:r>
    </w:p>
    <w:p w14:paraId="25EEEDA8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 “计算单位”一栏填写原材料计算单位，例如，“吨”“克”“个”“件”等单位量词。</w:t>
      </w:r>
    </w:p>
    <w:p w14:paraId="01A0364D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 “单价”一栏填写原材料的购买价格。</w:t>
      </w:r>
    </w:p>
    <w:p w14:paraId="7139ABE4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 “单位用料”栏填写单位产品所用原辅料或零部件的数量。</w:t>
      </w:r>
    </w:p>
    <w:p w14:paraId="1B6E146E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 “原辅料、零部件”一栏若填写原产原材料，单价与单位用料的乘数，即原料价值相应填在“原产”一栏，若填写非原产材料或产地不明原材料，单价与单位用料的乘数，即原料价值相应填在“非原产”一栏。</w:t>
      </w:r>
    </w:p>
    <w:p w14:paraId="24E1FC2F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 “原材料合计”一栏，分别填写“原产”各项价值总和与“非原产”各项价值总和。</w:t>
      </w:r>
    </w:p>
    <w:p w14:paraId="1FC49B6F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 “成品出厂价”=原材料、人工等各项成本+利润。</w:t>
      </w:r>
    </w:p>
    <w:p w14:paraId="784401C9">
      <w:pPr>
        <w:spacing w:line="4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非原产原料价值占成品出厂价（或</w:t>
      </w:r>
      <w:r>
        <w:rPr>
          <w:rFonts w:ascii="仿宋_GB2312" w:hAnsi="宋体" w:eastAsia="仿宋_GB2312"/>
          <w:color w:val="000000"/>
          <w:sz w:val="32"/>
          <w:szCs w:val="32"/>
        </w:rPr>
        <w:t>FOB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价）的百分比”= 非原产或产地不明原料价值/成品出厂价（或</w:t>
      </w:r>
      <w:r>
        <w:rPr>
          <w:rFonts w:ascii="仿宋_GB2312" w:hAnsi="宋体" w:eastAsia="仿宋_GB2312"/>
          <w:color w:val="000000"/>
          <w:sz w:val="32"/>
          <w:szCs w:val="32"/>
        </w:rPr>
        <w:t>FOB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价）*100%。</w:t>
      </w:r>
    </w:p>
    <w:p w14:paraId="42F04AA4">
      <w:r>
        <w:rPr>
          <w:rFonts w:hint="eastAsia" w:ascii="仿宋_GB2312" w:eastAsia="仿宋_GB2312"/>
          <w:sz w:val="32"/>
          <w:szCs w:val="32"/>
        </w:rPr>
        <w:t>14 “加工工序”简述车间内加工流程或步骤。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M2VkYmQ3ODcwYmQ2Y2ZhNzVhZmQ4YjNlYmY3YjYifQ=="/>
  </w:docVars>
  <w:rsids>
    <w:rsidRoot w:val="00000000"/>
    <w:rsid w:val="4B0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高腾</cp:lastModifiedBy>
  <dcterms:modified xsi:type="dcterms:W3CDTF">2024-08-29T10:21:51Z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D785991CA77340B0BF73551A18981F4A_12</vt:lpwstr>
  </property>
</Properties>
</file>